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153" w:rsidRPr="007C7359" w:rsidRDefault="00176153" w:rsidP="00176153">
      <w:pPr>
        <w:contextualSpacing w:val="0"/>
        <w:rPr>
          <w:sz w:val="28"/>
          <w:szCs w:val="28"/>
        </w:rPr>
      </w:pPr>
      <w:r>
        <w:rPr>
          <w:b/>
          <w:sz w:val="28"/>
          <w:szCs w:val="28"/>
        </w:rPr>
        <w:t xml:space="preserve">Title: </w:t>
      </w:r>
      <w:r w:rsidR="00F8698A" w:rsidRPr="00F8698A">
        <w:rPr>
          <w:sz w:val="28"/>
          <w:szCs w:val="28"/>
        </w:rPr>
        <w:t xml:space="preserve">Marine biodiversity in space and time: </w:t>
      </w:r>
    </w:p>
    <w:p w:rsidR="00176153" w:rsidRDefault="00176153" w:rsidP="00176153">
      <w:pPr>
        <w:contextualSpacing w:val="0"/>
        <w:rPr>
          <w:sz w:val="28"/>
          <w:szCs w:val="28"/>
        </w:rPr>
      </w:pPr>
      <w:r>
        <w:rPr>
          <w:b/>
          <w:sz w:val="28"/>
          <w:szCs w:val="28"/>
        </w:rPr>
        <w:t xml:space="preserve">Subtitle: </w:t>
      </w:r>
      <w:r w:rsidR="00F8698A" w:rsidRPr="00F8698A">
        <w:rPr>
          <w:sz w:val="28"/>
          <w:szCs w:val="28"/>
        </w:rPr>
        <w:t>what tiny fossils tell</w:t>
      </w:r>
    </w:p>
    <w:p w:rsidR="00176153" w:rsidRDefault="00176153" w:rsidP="00176153">
      <w:r>
        <w:rPr>
          <w:b/>
          <w:sz w:val="28"/>
          <w:szCs w:val="28"/>
        </w:rPr>
        <w:t xml:space="preserve">Abstract: </w:t>
      </w:r>
      <w:r w:rsidR="00F8698A" w:rsidRPr="00F8698A">
        <w:rPr>
          <w:sz w:val="28"/>
          <w:szCs w:val="28"/>
        </w:rPr>
        <w:t>Biodiversity has been changing both in space and time. For example, we have more species in the tropics and less species in the Arctic and Antarctic regions, constituting latitudinal diversity gradient, one of the patterns we can see most consistently in this complex world. We know much less regarding the biodiversity gradients with time. This is because it require well designed continuous monitoring program that seldom beyond a few decades. But, luckily, we have remains of ancient organisms, called fossils. Fossils are basically the only dire</w:t>
      </w:r>
      <w:r w:rsidR="00F8698A">
        <w:rPr>
          <w:sz w:val="28"/>
          <w:szCs w:val="28"/>
        </w:rPr>
        <w:t>ct records of past biodiversity</w:t>
      </w:r>
      <w:r w:rsidRPr="00DD5840">
        <w:rPr>
          <w:sz w:val="28"/>
          <w:szCs w:val="28"/>
        </w:rPr>
        <w:t>.</w:t>
      </w:r>
      <w:r>
        <w:t xml:space="preserve">  </w:t>
      </w:r>
    </w:p>
    <w:p w:rsidR="00176153" w:rsidRPr="00DD5840" w:rsidRDefault="00176153" w:rsidP="00176153"/>
    <w:p w:rsidR="00176153" w:rsidRPr="008E6271" w:rsidRDefault="00176153" w:rsidP="00176153">
      <w:pPr>
        <w:contextualSpacing w:val="0"/>
        <w:rPr>
          <w:sz w:val="28"/>
          <w:szCs w:val="28"/>
        </w:rPr>
      </w:pPr>
      <w:r>
        <w:rPr>
          <w:b/>
          <w:sz w:val="28"/>
          <w:szCs w:val="28"/>
        </w:rPr>
        <w:t xml:space="preserve">Keywords: </w:t>
      </w:r>
      <w:r w:rsidR="00F8698A" w:rsidRPr="00F8698A">
        <w:rPr>
          <w:sz w:val="28"/>
          <w:szCs w:val="28"/>
        </w:rPr>
        <w:t>Species, microfossils, ecology, paleontology, biogeography</w:t>
      </w:r>
      <w:r w:rsidRPr="008E6271">
        <w:rPr>
          <w:sz w:val="28"/>
          <w:szCs w:val="28"/>
        </w:rPr>
        <w:t xml:space="preserve"> </w:t>
      </w:r>
    </w:p>
    <w:p w:rsidR="00176153" w:rsidRPr="007C7359" w:rsidRDefault="00176153" w:rsidP="00176153">
      <w:pPr>
        <w:contextualSpacing w:val="0"/>
        <w:rPr>
          <w:sz w:val="28"/>
          <w:szCs w:val="28"/>
        </w:rPr>
      </w:pPr>
      <w:r>
        <w:rPr>
          <w:b/>
          <w:sz w:val="28"/>
          <w:szCs w:val="28"/>
        </w:rPr>
        <w:t>Author:</w:t>
      </w:r>
      <w:r>
        <w:rPr>
          <w:sz w:val="28"/>
          <w:szCs w:val="28"/>
        </w:rPr>
        <w:t xml:space="preserve"> </w:t>
      </w:r>
      <w:r w:rsidR="00F8698A" w:rsidRPr="00F8698A">
        <w:rPr>
          <w:sz w:val="28"/>
          <w:szCs w:val="28"/>
        </w:rPr>
        <w:t>Moriaki Yasuhara</w:t>
      </w:r>
    </w:p>
    <w:p w:rsidR="00176153" w:rsidRPr="00411C13" w:rsidRDefault="00176153" w:rsidP="00176153">
      <w:pPr>
        <w:contextualSpacing w:val="0"/>
        <w:rPr>
          <w:sz w:val="28"/>
          <w:szCs w:val="28"/>
        </w:rPr>
      </w:pPr>
      <w:r>
        <w:rPr>
          <w:b/>
          <w:sz w:val="28"/>
          <w:szCs w:val="28"/>
        </w:rPr>
        <w:t>Affiliation and address:</w:t>
      </w:r>
      <w:r w:rsidRPr="00411C13">
        <w:t xml:space="preserve"> </w:t>
      </w:r>
      <w:r w:rsidR="00F8698A" w:rsidRPr="00F8698A">
        <w:rPr>
          <w:sz w:val="28"/>
          <w:szCs w:val="28"/>
        </w:rPr>
        <w:t>School of Biological Sciences and Swire Institute of Marine Science, The University of Hong Kong, Kadoorie Biological Sciences Building, Pokfulam Road, Hong Kong SAR</w:t>
      </w:r>
      <w:r w:rsidRPr="00622839">
        <w:rPr>
          <w:sz w:val="28"/>
          <w:szCs w:val="28"/>
        </w:rPr>
        <w:t xml:space="preserve">. Email: </w:t>
      </w:r>
      <w:r w:rsidR="0094414E" w:rsidRPr="0094414E">
        <w:rPr>
          <w:sz w:val="28"/>
          <w:szCs w:val="28"/>
        </w:rPr>
        <w:t>yasuhara@hku.hk</w:t>
      </w:r>
    </w:p>
    <w:p w:rsidR="00176153" w:rsidRPr="0094414E" w:rsidRDefault="00176153" w:rsidP="00F84718">
      <w:pPr>
        <w:rPr>
          <w:sz w:val="28"/>
          <w:szCs w:val="28"/>
        </w:rPr>
      </w:pPr>
      <w:r>
        <w:rPr>
          <w:b/>
          <w:sz w:val="28"/>
          <w:szCs w:val="28"/>
        </w:rPr>
        <w:t>Biographic sketch:</w:t>
      </w:r>
      <w:r w:rsidR="0094414E">
        <w:rPr>
          <w:b/>
          <w:sz w:val="28"/>
          <w:szCs w:val="28"/>
        </w:rPr>
        <w:t xml:space="preserve"> </w:t>
      </w:r>
      <w:r w:rsidR="00F84718" w:rsidRPr="00F84718">
        <w:rPr>
          <w:sz w:val="28"/>
          <w:szCs w:val="28"/>
        </w:rPr>
        <w:t>Moriaki Yasuhara is an assoc</w:t>
      </w:r>
      <w:r w:rsidR="00F84718">
        <w:rPr>
          <w:sz w:val="28"/>
          <w:szCs w:val="28"/>
        </w:rPr>
        <w:t xml:space="preserve">iate professor in the School of </w:t>
      </w:r>
      <w:r w:rsidR="00F84718" w:rsidRPr="00F84718">
        <w:rPr>
          <w:sz w:val="28"/>
          <w:szCs w:val="28"/>
        </w:rPr>
        <w:t>Biological Sciences and the Sw</w:t>
      </w:r>
      <w:r w:rsidR="00F84718">
        <w:rPr>
          <w:sz w:val="28"/>
          <w:szCs w:val="28"/>
        </w:rPr>
        <w:t xml:space="preserve">ire Institute of Marine Science </w:t>
      </w:r>
      <w:r w:rsidR="00F84718" w:rsidRPr="00F84718">
        <w:rPr>
          <w:sz w:val="28"/>
          <w:szCs w:val="28"/>
        </w:rPr>
        <w:t xml:space="preserve">at the University of Hong </w:t>
      </w:r>
      <w:r w:rsidR="00F84718">
        <w:rPr>
          <w:sz w:val="28"/>
          <w:szCs w:val="28"/>
        </w:rPr>
        <w:t xml:space="preserve">Kong. He has broad interests in </w:t>
      </w:r>
      <w:r w:rsidR="00F84718" w:rsidRPr="00F84718">
        <w:rPr>
          <w:sz w:val="28"/>
          <w:szCs w:val="28"/>
        </w:rPr>
        <w:t>marine palaeoecology and</w:t>
      </w:r>
      <w:r w:rsidR="00F84718">
        <w:rPr>
          <w:sz w:val="28"/>
          <w:szCs w:val="28"/>
        </w:rPr>
        <w:t xml:space="preserve"> macroecology, especially those </w:t>
      </w:r>
      <w:r w:rsidR="00F84718" w:rsidRPr="00F84718">
        <w:rPr>
          <w:sz w:val="28"/>
          <w:szCs w:val="28"/>
        </w:rPr>
        <w:t>using highly resolved mic</w:t>
      </w:r>
      <w:r w:rsidR="00F84718">
        <w:rPr>
          <w:sz w:val="28"/>
          <w:szCs w:val="28"/>
        </w:rPr>
        <w:t xml:space="preserve">ropalaeontological records. His </w:t>
      </w:r>
      <w:r w:rsidR="00F84718" w:rsidRPr="00F84718">
        <w:rPr>
          <w:sz w:val="28"/>
          <w:szCs w:val="28"/>
        </w:rPr>
        <w:t>recent research has focused</w:t>
      </w:r>
      <w:r w:rsidR="00F84718">
        <w:rPr>
          <w:sz w:val="28"/>
          <w:szCs w:val="28"/>
        </w:rPr>
        <w:t xml:space="preserve"> on the spatiotemporal dynamics </w:t>
      </w:r>
      <w:r w:rsidR="00F84718" w:rsidRPr="00F84718">
        <w:rPr>
          <w:sz w:val="28"/>
          <w:szCs w:val="28"/>
        </w:rPr>
        <w:t>of large-scale biodiversity patterns, the climatic and temperature</w:t>
      </w:r>
      <w:r w:rsidR="00F84718">
        <w:rPr>
          <w:sz w:val="28"/>
          <w:szCs w:val="28"/>
        </w:rPr>
        <w:t xml:space="preserve"> </w:t>
      </w:r>
      <w:r w:rsidR="00F84718" w:rsidRPr="00F84718">
        <w:rPr>
          <w:sz w:val="28"/>
          <w:szCs w:val="28"/>
        </w:rPr>
        <w:t>impacts on species diversity, and the controlling factor(s) of biodiversity patterns/change in shallow-marine, deep</w:t>
      </w:r>
      <w:r w:rsidR="00F84718">
        <w:rPr>
          <w:sz w:val="28"/>
          <w:szCs w:val="28"/>
        </w:rPr>
        <w:t xml:space="preserve"> </w:t>
      </w:r>
      <w:r w:rsidR="00F84718" w:rsidRPr="00F84718">
        <w:rPr>
          <w:sz w:val="28"/>
          <w:szCs w:val="28"/>
        </w:rPr>
        <w:t>sea and pelagic ecosystems. He is also interested in microfossil-based conservation palaeobiology as well as palaeontology</w:t>
      </w:r>
      <w:r w:rsidR="00F84718">
        <w:rPr>
          <w:sz w:val="28"/>
          <w:szCs w:val="28"/>
        </w:rPr>
        <w:t xml:space="preserve"> </w:t>
      </w:r>
      <w:bookmarkStart w:id="0" w:name="_GoBack"/>
      <w:bookmarkEnd w:id="0"/>
      <w:r w:rsidR="00F84718" w:rsidRPr="00F84718">
        <w:rPr>
          <w:sz w:val="28"/>
          <w:szCs w:val="28"/>
        </w:rPr>
        <w:t>of the Ostracoda in general</w:t>
      </w:r>
      <w:r>
        <w:rPr>
          <w:b/>
          <w:sz w:val="28"/>
          <w:szCs w:val="28"/>
        </w:rPr>
        <w:t xml:space="preserve">  </w:t>
      </w:r>
    </w:p>
    <w:p w:rsidR="00F8698A" w:rsidRDefault="00F8698A" w:rsidP="00176153">
      <w:pPr>
        <w:rPr>
          <w:b/>
          <w:sz w:val="28"/>
          <w:szCs w:val="28"/>
        </w:rPr>
      </w:pPr>
    </w:p>
    <w:p w:rsidR="00F8698A" w:rsidRDefault="00F8698A" w:rsidP="00F8698A"/>
    <w:sectPr w:rsidR="00F86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53"/>
    <w:rsid w:val="00176153"/>
    <w:rsid w:val="0094414E"/>
    <w:rsid w:val="00CA5343"/>
    <w:rsid w:val="00F84718"/>
    <w:rsid w:val="00F8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EFEB"/>
  <w15:chartTrackingRefBased/>
  <w15:docId w15:val="{725840AF-30D3-41F0-9BFB-D9AC0AF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153"/>
    <w:pPr>
      <w:contextualSpacing/>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9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1434</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F.Mesquita-Joanes</cp:lastModifiedBy>
  <cp:revision>4</cp:revision>
  <dcterms:created xsi:type="dcterms:W3CDTF">2018-01-25T08:27:00Z</dcterms:created>
  <dcterms:modified xsi:type="dcterms:W3CDTF">2018-01-25T09:03:00Z</dcterms:modified>
</cp:coreProperties>
</file>